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20160">
      <w:pPr>
        <w:jc w:val="center"/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1190AC26" wp14:editId="7628F2A9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60" w:rsidRDefault="00520160"/>
    <w:p w:rsidR="00763639" w:rsidRDefault="00763639"/>
    <w:p w:rsidR="004F4D34" w:rsidRDefault="00D705BB" w:rsidP="00763639">
      <w:pPr>
        <w:jc w:val="center"/>
        <w:rPr>
          <w:b/>
          <w:sz w:val="24"/>
        </w:rPr>
      </w:pPr>
      <w:r>
        <w:rPr>
          <w:noProof/>
          <w:lang w:eastAsia="de-DE"/>
        </w:rPr>
        <w:drawing>
          <wp:inline distT="0" distB="0" distL="0" distR="0" wp14:anchorId="62128EE0" wp14:editId="6430BA59">
            <wp:extent cx="3470778" cy="2776697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3688" cy="277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BC6" w:rsidRDefault="006E1BC6" w:rsidP="00D705BB">
      <w:pPr>
        <w:rPr>
          <w:sz w:val="24"/>
        </w:rPr>
      </w:pPr>
    </w:p>
    <w:p w:rsidR="006E1BC6" w:rsidRDefault="00D705BB" w:rsidP="00D705BB">
      <w:pPr>
        <w:rPr>
          <w:sz w:val="24"/>
        </w:rPr>
      </w:pPr>
      <w:bookmarkStart w:id="0" w:name="_GoBack"/>
      <w:bookmarkEnd w:id="0"/>
      <w:r>
        <w:rPr>
          <w:sz w:val="24"/>
        </w:rPr>
        <w:t>Jeder TN erzählt etwas I</w:t>
      </w:r>
      <w:r w:rsidRPr="00D705BB">
        <w:rPr>
          <w:sz w:val="24"/>
        </w:rPr>
        <w:t xml:space="preserve">nteressantes über seinen Schlüsselbund. </w:t>
      </w:r>
      <w:r w:rsidR="00105B03">
        <w:rPr>
          <w:sz w:val="24"/>
        </w:rPr>
        <w:t xml:space="preserve">Dies kann als Nachbarschaftsgespräch erfolgen, in Kleingruppen oder im Plenum. Je nach Zeitraum kann ein Schlüssel vorgestellt werden, der ganze Schlüsselbund oder auch der persönliche Umgang mit Schlüssel an sich. </w:t>
      </w:r>
    </w:p>
    <w:p w:rsidR="00105B03" w:rsidRDefault="00105B03" w:rsidP="00D705BB">
      <w:pPr>
        <w:rPr>
          <w:sz w:val="24"/>
        </w:rPr>
      </w:pPr>
      <w:r>
        <w:rPr>
          <w:sz w:val="24"/>
        </w:rPr>
        <w:t>Wichtig ist einen klaren zeitlichen Rahmen zu stecken, damit die Vorstellung nicht zu ausschweifend wird.</w:t>
      </w:r>
    </w:p>
    <w:p w:rsidR="00105B03" w:rsidRDefault="00105B03" w:rsidP="00D705BB">
      <w:pPr>
        <w:rPr>
          <w:sz w:val="24"/>
        </w:rPr>
      </w:pPr>
    </w:p>
    <w:p w:rsidR="00105B03" w:rsidRDefault="00105B03" w:rsidP="00105B03">
      <w:pPr>
        <w:rPr>
          <w:sz w:val="24"/>
        </w:rPr>
      </w:pPr>
      <w:r>
        <w:rPr>
          <w:sz w:val="24"/>
        </w:rPr>
        <w:t xml:space="preserve">ZIELGRUPPE </w:t>
      </w:r>
      <w:r w:rsidRPr="00D705BB">
        <w:rPr>
          <w:sz w:val="24"/>
        </w:rPr>
        <w:t>Gruppengröße: beliebig (Achtung für große</w:t>
      </w:r>
      <w:r>
        <w:rPr>
          <w:sz w:val="24"/>
        </w:rPr>
        <w:t xml:space="preserve"> Gruppe (+25) eher ungeeignet) </w:t>
      </w:r>
    </w:p>
    <w:p w:rsidR="00D705BB" w:rsidRPr="00D705BB" w:rsidRDefault="00D705BB" w:rsidP="00D705BB">
      <w:pPr>
        <w:rPr>
          <w:sz w:val="24"/>
        </w:rPr>
      </w:pPr>
      <w:r>
        <w:rPr>
          <w:sz w:val="24"/>
        </w:rPr>
        <w:t>DAUER Je nach Gruppengröße</w:t>
      </w:r>
      <w:r w:rsidR="006E1BC6">
        <w:rPr>
          <w:sz w:val="24"/>
        </w:rPr>
        <w:t xml:space="preserve"> angepasst</w:t>
      </w:r>
    </w:p>
    <w:p w:rsidR="00D705BB" w:rsidRPr="00D705BB" w:rsidRDefault="00D705BB" w:rsidP="00D705BB">
      <w:pPr>
        <w:rPr>
          <w:sz w:val="24"/>
        </w:rPr>
      </w:pPr>
      <w:r>
        <w:rPr>
          <w:sz w:val="24"/>
        </w:rPr>
        <w:t>MATERIALIEN Schlüsselbund</w:t>
      </w:r>
    </w:p>
    <w:p w:rsidR="00520160" w:rsidRPr="00520160" w:rsidRDefault="00D705BB" w:rsidP="00D705BB">
      <w:pPr>
        <w:rPr>
          <w:sz w:val="24"/>
        </w:rPr>
      </w:pPr>
      <w:r>
        <w:rPr>
          <w:sz w:val="24"/>
        </w:rPr>
        <w:t xml:space="preserve">ZIEL </w:t>
      </w:r>
      <w:r w:rsidRPr="00D705BB">
        <w:rPr>
          <w:sz w:val="24"/>
        </w:rPr>
        <w:t xml:space="preserve">TN lernen sich </w:t>
      </w:r>
      <w:r w:rsidR="006E1BC6">
        <w:rPr>
          <w:sz w:val="24"/>
        </w:rPr>
        <w:t xml:space="preserve">spielerisch </w:t>
      </w:r>
      <w:r w:rsidRPr="00D705BB">
        <w:rPr>
          <w:sz w:val="24"/>
        </w:rPr>
        <w:t>kennen</w:t>
      </w:r>
      <w:r w:rsidR="00105B03">
        <w:rPr>
          <w:sz w:val="24"/>
        </w:rPr>
        <w:t xml:space="preserve">. </w:t>
      </w: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105B03"/>
    <w:rsid w:val="004F4D34"/>
    <w:rsid w:val="00520160"/>
    <w:rsid w:val="006E1BC6"/>
    <w:rsid w:val="00763639"/>
    <w:rsid w:val="00C55312"/>
    <w:rsid w:val="00D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2017-12-15T10:26:00Z</dcterms:created>
  <dcterms:modified xsi:type="dcterms:W3CDTF">2017-12-15T10:40:00Z</dcterms:modified>
</cp:coreProperties>
</file>