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7440" w14:textId="349FC37F" w:rsidR="00CB66CB" w:rsidRPr="00651AF1" w:rsidRDefault="00CB66CB" w:rsidP="00651AF1">
      <w:pPr>
        <w:shd w:val="clear" w:color="auto" w:fill="E2EFD9" w:themeFill="accent6" w:themeFillTint="33"/>
        <w:spacing w:before="240" w:after="240"/>
        <w:rPr>
          <w:b/>
          <w:bCs/>
          <w:sz w:val="36"/>
          <w:szCs w:val="32"/>
        </w:rPr>
      </w:pPr>
      <w:r w:rsidRPr="00E575A4">
        <w:rPr>
          <w:b/>
          <w:bCs/>
          <w:sz w:val="36"/>
          <w:szCs w:val="32"/>
        </w:rPr>
        <w:t xml:space="preserve">Methoden für den Einstieg </w:t>
      </w:r>
    </w:p>
    <w:p w14:paraId="4E4CB54F" w14:textId="77777777" w:rsidR="00CB66CB" w:rsidRPr="003177C8" w:rsidRDefault="00CB66CB" w:rsidP="00CB66CB">
      <w:pPr>
        <w:rPr>
          <w:b/>
          <w:bCs/>
          <w:sz w:val="48"/>
          <w:szCs w:val="44"/>
        </w:rPr>
      </w:pPr>
      <w:r>
        <w:rPr>
          <w:b/>
          <w:bCs/>
          <w:sz w:val="48"/>
          <w:szCs w:val="44"/>
        </w:rPr>
        <w:sym w:font="Wingdings" w:char="F03A"/>
      </w:r>
      <w:r>
        <w:rPr>
          <w:b/>
          <w:bCs/>
          <w:sz w:val="48"/>
          <w:szCs w:val="44"/>
        </w:rPr>
        <w:sym w:font="Wingdings" w:char="F04A"/>
      </w:r>
      <w:r>
        <w:rPr>
          <w:b/>
          <w:bCs/>
          <w:sz w:val="48"/>
          <w:szCs w:val="44"/>
        </w:rPr>
        <w:t xml:space="preserve"> </w:t>
      </w:r>
      <w:r w:rsidRPr="00E575A4">
        <w:rPr>
          <w:b/>
          <w:bCs/>
          <w:sz w:val="36"/>
          <w:szCs w:val="36"/>
        </w:rPr>
        <w:t>EINSTIEG – ELEVATOR PITCH (Vorstellung)</w:t>
      </w:r>
      <w:r>
        <w:rPr>
          <w:b/>
          <w:bCs/>
          <w:sz w:val="48"/>
          <w:szCs w:val="44"/>
        </w:rPr>
        <w:t xml:space="preserve"> </w:t>
      </w:r>
    </w:p>
    <w:p w14:paraId="6FD46D6A" w14:textId="77777777" w:rsidR="00CB66CB" w:rsidRPr="001C3F3A" w:rsidRDefault="00CB66CB" w:rsidP="00CB66CB">
      <w:pPr>
        <w:rPr>
          <w:sz w:val="24"/>
        </w:rPr>
      </w:pPr>
      <w:r w:rsidRPr="00906BC9">
        <w:rPr>
          <w:b/>
          <w:bCs/>
          <w:sz w:val="24"/>
        </w:rPr>
        <w:t>BESCHREIBUNG</w:t>
      </w:r>
      <w:r>
        <w:rPr>
          <w:sz w:val="24"/>
        </w:rPr>
        <w:t>:  Ein Elevator Pitch (auch Elevator Speech) ist eine Art Kurzvorstellung – zeitlich begrenzt für die Dauer einer Fahrt im Aufzug (</w:t>
      </w:r>
      <w:proofErr w:type="spellStart"/>
      <w:r>
        <w:rPr>
          <w:sz w:val="24"/>
        </w:rPr>
        <w:t>elevator</w:t>
      </w:r>
      <w:proofErr w:type="spellEnd"/>
      <w:r>
        <w:rPr>
          <w:sz w:val="24"/>
        </w:rPr>
        <w:t xml:space="preserve">). Er eignet sich dazu, sich in wenigen Sätzen (60 Sekunden) überzeugend, spannend und präzise vorzustellen und zu erklären, wer man ist und was man tut. Die </w:t>
      </w:r>
      <w:proofErr w:type="spellStart"/>
      <w:proofErr w:type="gramStart"/>
      <w:r>
        <w:rPr>
          <w:sz w:val="24"/>
        </w:rPr>
        <w:t>Teilnehmer:innen</w:t>
      </w:r>
      <w:proofErr w:type="spellEnd"/>
      <w:proofErr w:type="gramEnd"/>
      <w:r>
        <w:rPr>
          <w:sz w:val="24"/>
        </w:rPr>
        <w:t xml:space="preserve">  bekommen die Aufgabe, sich anhand relevanter Fragen kurz und knapp vorzustellen. </w:t>
      </w:r>
    </w:p>
    <w:p w14:paraId="437673EB" w14:textId="77777777" w:rsidR="00CB66CB" w:rsidRDefault="00CB66CB" w:rsidP="00CB66CB">
      <w:pPr>
        <w:rPr>
          <w:sz w:val="24"/>
        </w:rPr>
      </w:pPr>
      <w:r w:rsidRPr="00906BC9">
        <w:rPr>
          <w:b/>
          <w:bCs/>
          <w:sz w:val="24"/>
        </w:rPr>
        <w:t>ZIEL</w:t>
      </w:r>
      <w:r>
        <w:rPr>
          <w:sz w:val="24"/>
        </w:rPr>
        <w:t xml:space="preserve">: Die </w:t>
      </w:r>
      <w:proofErr w:type="spellStart"/>
      <w:proofErr w:type="gramStart"/>
      <w:r>
        <w:rPr>
          <w:sz w:val="24"/>
        </w:rPr>
        <w:t>Teilnehmer:innen</w:t>
      </w:r>
      <w:proofErr w:type="spellEnd"/>
      <w:proofErr w:type="gramEnd"/>
      <w:r>
        <w:rPr>
          <w:sz w:val="24"/>
        </w:rPr>
        <w:t xml:space="preserve"> stellen sich kurz und knapp vor.  </w:t>
      </w:r>
    </w:p>
    <w:p w14:paraId="3249D451" w14:textId="77777777" w:rsidR="00CB66CB" w:rsidRDefault="00CB66CB" w:rsidP="00CB66CB">
      <w:pPr>
        <w:rPr>
          <w:sz w:val="24"/>
        </w:rPr>
      </w:pPr>
      <w:r w:rsidRPr="00906BC9">
        <w:rPr>
          <w:b/>
          <w:bCs/>
          <w:sz w:val="24"/>
        </w:rPr>
        <w:t>DAUER</w:t>
      </w:r>
      <w:r>
        <w:rPr>
          <w:sz w:val="24"/>
        </w:rPr>
        <w:t xml:space="preserve">:  60 Sekunden pro Pitch (Je nach Gruppengröße: Anzahl x 60 Sek.) </w:t>
      </w:r>
    </w:p>
    <w:p w14:paraId="5562E803" w14:textId="77777777" w:rsidR="00CB66CB" w:rsidRPr="00E626E9" w:rsidRDefault="00CB66CB" w:rsidP="00CB66CB">
      <w:pPr>
        <w:rPr>
          <w:sz w:val="24"/>
        </w:rPr>
      </w:pPr>
      <w:proofErr w:type="spellStart"/>
      <w:r w:rsidRPr="00906BC9">
        <w:rPr>
          <w:b/>
          <w:bCs/>
          <w:sz w:val="24"/>
        </w:rPr>
        <w:t>GRUPPENGRÖßE</w:t>
      </w:r>
      <w:proofErr w:type="spellEnd"/>
      <w:r>
        <w:rPr>
          <w:sz w:val="24"/>
        </w:rPr>
        <w:t xml:space="preserve">:  bis zu 25 TN </w:t>
      </w:r>
    </w:p>
    <w:p w14:paraId="4E6BAAF5" w14:textId="77777777" w:rsidR="00CB66CB" w:rsidRDefault="00CB66CB" w:rsidP="00CB66CB"/>
    <w:p w14:paraId="138A5A1D" w14:textId="77777777" w:rsidR="00CB66CB" w:rsidRPr="003177C8" w:rsidRDefault="00CB66CB" w:rsidP="00CB66CB">
      <w:pPr>
        <w:rPr>
          <w:b/>
          <w:bCs/>
          <w:sz w:val="48"/>
          <w:szCs w:val="44"/>
        </w:rPr>
      </w:pPr>
      <w:r>
        <w:rPr>
          <w:b/>
          <w:bCs/>
          <w:sz w:val="48"/>
          <w:szCs w:val="44"/>
        </w:rPr>
        <w:sym w:font="Wingdings" w:char="F03A"/>
      </w:r>
      <w:r>
        <w:rPr>
          <w:b/>
          <w:bCs/>
          <w:sz w:val="48"/>
          <w:szCs w:val="44"/>
        </w:rPr>
        <w:sym w:font="Wingdings" w:char="F04A"/>
      </w:r>
      <w:r>
        <w:rPr>
          <w:b/>
          <w:bCs/>
          <w:sz w:val="48"/>
          <w:szCs w:val="44"/>
        </w:rPr>
        <w:t xml:space="preserve"> </w:t>
      </w:r>
      <w:r w:rsidRPr="00E575A4">
        <w:rPr>
          <w:b/>
          <w:bCs/>
          <w:sz w:val="36"/>
          <w:szCs w:val="36"/>
        </w:rPr>
        <w:t xml:space="preserve">EINSTIEG – </w:t>
      </w:r>
      <w:proofErr w:type="gramStart"/>
      <w:r w:rsidRPr="00E575A4">
        <w:rPr>
          <w:b/>
          <w:bCs/>
          <w:sz w:val="36"/>
          <w:szCs w:val="36"/>
        </w:rPr>
        <w:t>AGENDA  (</w:t>
      </w:r>
      <w:proofErr w:type="gramEnd"/>
      <w:r w:rsidRPr="00E575A4">
        <w:rPr>
          <w:b/>
          <w:bCs/>
          <w:sz w:val="36"/>
          <w:szCs w:val="36"/>
        </w:rPr>
        <w:t>Erwartungen)</w:t>
      </w:r>
      <w:r>
        <w:rPr>
          <w:b/>
          <w:bCs/>
          <w:sz w:val="48"/>
          <w:szCs w:val="44"/>
        </w:rPr>
        <w:t xml:space="preserve"> </w:t>
      </w:r>
    </w:p>
    <w:p w14:paraId="3DAFCD99" w14:textId="77777777" w:rsidR="00CB66CB" w:rsidRPr="001C3F3A" w:rsidRDefault="00CB66CB" w:rsidP="00CB66CB">
      <w:pPr>
        <w:rPr>
          <w:sz w:val="24"/>
        </w:rPr>
      </w:pPr>
      <w:r w:rsidRPr="00F140B9">
        <w:rPr>
          <w:b/>
          <w:bCs/>
          <w:sz w:val="24"/>
        </w:rPr>
        <w:t>BESCHREIBUNG</w:t>
      </w:r>
      <w:r>
        <w:rPr>
          <w:sz w:val="24"/>
        </w:rPr>
        <w:t xml:space="preserve">: Um zu Beginn des Trainings die Erwartungen der </w:t>
      </w:r>
      <w:proofErr w:type="spellStart"/>
      <w:proofErr w:type="gramStart"/>
      <w:r>
        <w:rPr>
          <w:sz w:val="24"/>
        </w:rPr>
        <w:t>Teilnehmer:innen</w:t>
      </w:r>
      <w:proofErr w:type="spellEnd"/>
      <w:proofErr w:type="gramEnd"/>
      <w:r>
        <w:rPr>
          <w:sz w:val="24"/>
        </w:rPr>
        <w:t xml:space="preserve"> abzufragen, kann die Agenda genutzt werden. Die </w:t>
      </w:r>
      <w:proofErr w:type="spellStart"/>
      <w:proofErr w:type="gramStart"/>
      <w:r>
        <w:rPr>
          <w:sz w:val="24"/>
        </w:rPr>
        <w:t>Teilnehmer:innen</w:t>
      </w:r>
      <w:proofErr w:type="spellEnd"/>
      <w:proofErr w:type="gramEnd"/>
      <w:r>
        <w:rPr>
          <w:sz w:val="24"/>
        </w:rPr>
        <w:t xml:space="preserve"> haben die Aufgabe, die Agenda in Bezug auf Fragen zu kommentieren oder zu </w:t>
      </w:r>
      <w:proofErr w:type="spellStart"/>
      <w:r>
        <w:rPr>
          <w:sz w:val="24"/>
        </w:rPr>
        <w:t>bepunkten</w:t>
      </w:r>
      <w:proofErr w:type="spellEnd"/>
      <w:r>
        <w:rPr>
          <w:sz w:val="24"/>
        </w:rPr>
        <w:t xml:space="preserve">. Dies ist </w:t>
      </w:r>
      <w:r w:rsidRPr="00CB5CB3">
        <w:rPr>
          <w:b/>
          <w:bCs/>
          <w:sz w:val="24"/>
        </w:rPr>
        <w:t>online</w:t>
      </w:r>
      <w:r>
        <w:rPr>
          <w:sz w:val="24"/>
        </w:rPr>
        <w:t xml:space="preserve"> über </w:t>
      </w:r>
      <w:proofErr w:type="spellStart"/>
      <w:r>
        <w:rPr>
          <w:sz w:val="24"/>
        </w:rPr>
        <w:t>Mural</w:t>
      </w:r>
      <w:proofErr w:type="spellEnd"/>
      <w:r>
        <w:rPr>
          <w:sz w:val="24"/>
        </w:rPr>
        <w:t xml:space="preserve"> möglich. </w:t>
      </w:r>
      <w:r w:rsidRPr="00F8338C">
        <w:rPr>
          <w:b/>
          <w:bCs/>
          <w:sz w:val="24"/>
        </w:rPr>
        <w:t>Offline</w:t>
      </w:r>
      <w:r>
        <w:rPr>
          <w:sz w:val="24"/>
        </w:rPr>
        <w:t xml:space="preserve"> werden Karten und/oder Klebepunkte verteilt. Beispielfragen:</w:t>
      </w:r>
    </w:p>
    <w:p w14:paraId="1C6F2FDD" w14:textId="77777777" w:rsidR="00CB66CB" w:rsidRPr="009034A0" w:rsidRDefault="00CB66CB" w:rsidP="00CB66CB">
      <w:pPr>
        <w:pStyle w:val="Listenabsatz"/>
        <w:numPr>
          <w:ilvl w:val="0"/>
          <w:numId w:val="1"/>
        </w:numPr>
        <w:spacing w:after="200" w:line="276" w:lineRule="auto"/>
        <w:rPr>
          <w:sz w:val="24"/>
        </w:rPr>
      </w:pPr>
      <w:r w:rsidRPr="009034A0">
        <w:rPr>
          <w:sz w:val="24"/>
        </w:rPr>
        <w:t xml:space="preserve">Wofür möchtest du den Workshop an diesem Wochenende nutzen? Auf welchen Programmpunkt in der Agenda freust du dich am meisten? </w:t>
      </w:r>
      <w:r>
        <w:rPr>
          <w:sz w:val="24"/>
        </w:rPr>
        <w:t>Was fehlt dir</w:t>
      </w:r>
      <w:r w:rsidRPr="009034A0">
        <w:rPr>
          <w:sz w:val="24"/>
        </w:rPr>
        <w:t xml:space="preserve">? </w:t>
      </w:r>
    </w:p>
    <w:p w14:paraId="708BFD7C" w14:textId="77777777" w:rsidR="00CB66CB" w:rsidRDefault="00CB66CB" w:rsidP="00CB66CB">
      <w:pPr>
        <w:rPr>
          <w:sz w:val="24"/>
        </w:rPr>
      </w:pPr>
      <w:r w:rsidRPr="00F140B9">
        <w:rPr>
          <w:b/>
          <w:bCs/>
          <w:sz w:val="24"/>
        </w:rPr>
        <w:t>ZIEL</w:t>
      </w:r>
      <w:r>
        <w:rPr>
          <w:sz w:val="24"/>
        </w:rPr>
        <w:t xml:space="preserve">: Die </w:t>
      </w:r>
      <w:proofErr w:type="spellStart"/>
      <w:proofErr w:type="gramStart"/>
      <w:r>
        <w:rPr>
          <w:sz w:val="24"/>
        </w:rPr>
        <w:t>Teilnehmer:innen</w:t>
      </w:r>
      <w:proofErr w:type="spellEnd"/>
      <w:proofErr w:type="gramEnd"/>
      <w:r>
        <w:rPr>
          <w:sz w:val="24"/>
        </w:rPr>
        <w:t xml:space="preserve"> verbinden sich mit dem Thema des Trainings. </w:t>
      </w:r>
    </w:p>
    <w:p w14:paraId="458873D6" w14:textId="77777777" w:rsidR="00CB66CB" w:rsidRDefault="00CB66CB" w:rsidP="00CB66CB">
      <w:pPr>
        <w:rPr>
          <w:sz w:val="24"/>
        </w:rPr>
      </w:pPr>
      <w:r w:rsidRPr="00F140B9">
        <w:rPr>
          <w:b/>
          <w:bCs/>
          <w:sz w:val="24"/>
        </w:rPr>
        <w:t>DAUER</w:t>
      </w:r>
      <w:r>
        <w:rPr>
          <w:sz w:val="24"/>
        </w:rPr>
        <w:t>:  5+ min Bearbeitung; zusätzlich Zeit für die Besprechung der Rückmeldungen</w:t>
      </w:r>
    </w:p>
    <w:p w14:paraId="1ED0A0E7" w14:textId="77777777" w:rsidR="00CB66CB" w:rsidRPr="00E626E9" w:rsidRDefault="00CB66CB" w:rsidP="00CB66CB">
      <w:pPr>
        <w:rPr>
          <w:sz w:val="24"/>
        </w:rPr>
      </w:pPr>
      <w:proofErr w:type="spellStart"/>
      <w:r w:rsidRPr="00F140B9">
        <w:rPr>
          <w:b/>
          <w:bCs/>
          <w:sz w:val="24"/>
        </w:rPr>
        <w:t>GRUPPENGRÖßE</w:t>
      </w:r>
      <w:proofErr w:type="spellEnd"/>
      <w:r>
        <w:rPr>
          <w:sz w:val="24"/>
        </w:rPr>
        <w:t xml:space="preserve">: beliebig; Besprechungszeit muss an Gruppengröße angepasst werden </w:t>
      </w:r>
    </w:p>
    <w:p w14:paraId="44B96E52" w14:textId="293AE768" w:rsidR="00CB66CB" w:rsidRDefault="00CB66CB" w:rsidP="00CB66CB">
      <w:pPr>
        <w:rPr>
          <w:sz w:val="24"/>
        </w:rPr>
      </w:pPr>
      <w:r w:rsidRPr="00F140B9">
        <w:rPr>
          <w:b/>
          <w:bCs/>
          <w:sz w:val="24"/>
        </w:rPr>
        <w:t>MATERIAL</w:t>
      </w:r>
      <w:r>
        <w:rPr>
          <w:sz w:val="24"/>
        </w:rPr>
        <w:t xml:space="preserve">: </w:t>
      </w:r>
      <w:r>
        <w:rPr>
          <w:sz w:val="24"/>
        </w:rPr>
        <w:sym w:font="Wingdings" w:char="F03A"/>
      </w:r>
      <w:r>
        <w:rPr>
          <w:sz w:val="24"/>
        </w:rPr>
        <w:t xml:space="preserve"> </w:t>
      </w:r>
      <w:proofErr w:type="spellStart"/>
      <w:r>
        <w:rPr>
          <w:sz w:val="24"/>
        </w:rPr>
        <w:t>Mural</w:t>
      </w:r>
      <w:proofErr w:type="spellEnd"/>
      <w:r>
        <w:rPr>
          <w:sz w:val="24"/>
        </w:rPr>
        <w:t xml:space="preserve"> vorbereiten; </w:t>
      </w:r>
      <w:r>
        <w:rPr>
          <w:sz w:val="24"/>
        </w:rPr>
        <w:sym w:font="Wingdings" w:char="F04A"/>
      </w:r>
      <w:r>
        <w:rPr>
          <w:sz w:val="24"/>
        </w:rPr>
        <w:t xml:space="preserve"> Karten und Stifte </w:t>
      </w:r>
    </w:p>
    <w:p w14:paraId="268D91AE" w14:textId="77777777" w:rsidR="00651AF1" w:rsidRDefault="00651AF1" w:rsidP="00CB66CB">
      <w:pPr>
        <w:rPr>
          <w:sz w:val="24"/>
        </w:rPr>
      </w:pPr>
    </w:p>
    <w:p w14:paraId="7B87696E" w14:textId="77777777" w:rsidR="00CB66CB" w:rsidRPr="003177C8" w:rsidRDefault="00CB66CB" w:rsidP="00CB66CB">
      <w:pPr>
        <w:rPr>
          <w:b/>
          <w:bCs/>
          <w:sz w:val="48"/>
          <w:szCs w:val="44"/>
        </w:rPr>
      </w:pPr>
      <w:r w:rsidRPr="00F8338C">
        <w:rPr>
          <w:b/>
          <w:bCs/>
          <w:sz w:val="48"/>
          <w:szCs w:val="44"/>
        </w:rPr>
        <w:sym w:font="Wingdings" w:char="F03A"/>
      </w:r>
      <w:r w:rsidRPr="00F8338C">
        <w:rPr>
          <w:b/>
          <w:bCs/>
          <w:sz w:val="48"/>
          <w:szCs w:val="44"/>
        </w:rPr>
        <w:sym w:font="Wingdings" w:char="F04A"/>
      </w:r>
      <w:r w:rsidRPr="00F8338C">
        <w:rPr>
          <w:b/>
          <w:bCs/>
          <w:sz w:val="48"/>
          <w:szCs w:val="44"/>
        </w:rPr>
        <w:t xml:space="preserve"> </w:t>
      </w:r>
      <w:r w:rsidRPr="00E575A4">
        <w:rPr>
          <w:b/>
          <w:bCs/>
          <w:sz w:val="36"/>
          <w:szCs w:val="36"/>
        </w:rPr>
        <w:t xml:space="preserve">EINSTIEG – </w:t>
      </w:r>
      <w:proofErr w:type="gramStart"/>
      <w:r w:rsidRPr="00E575A4">
        <w:rPr>
          <w:b/>
          <w:bCs/>
          <w:sz w:val="36"/>
          <w:szCs w:val="36"/>
        </w:rPr>
        <w:t>THEMA  (</w:t>
      </w:r>
      <w:proofErr w:type="gramEnd"/>
      <w:r w:rsidRPr="00E575A4">
        <w:rPr>
          <w:b/>
          <w:bCs/>
          <w:sz w:val="36"/>
          <w:szCs w:val="36"/>
        </w:rPr>
        <w:t>Interesse wecken)</w:t>
      </w:r>
      <w:r>
        <w:rPr>
          <w:b/>
          <w:bCs/>
          <w:sz w:val="48"/>
          <w:szCs w:val="44"/>
        </w:rPr>
        <w:t xml:space="preserve"> </w:t>
      </w:r>
    </w:p>
    <w:p w14:paraId="14E49541" w14:textId="77777777" w:rsidR="00CB66CB" w:rsidRPr="001C3F3A" w:rsidRDefault="00CB66CB" w:rsidP="00CB66CB">
      <w:pPr>
        <w:rPr>
          <w:sz w:val="24"/>
        </w:rPr>
      </w:pPr>
      <w:r w:rsidRPr="00F140B9">
        <w:rPr>
          <w:b/>
          <w:bCs/>
          <w:sz w:val="24"/>
        </w:rPr>
        <w:t>BESCHREIBUNG</w:t>
      </w:r>
      <w:r>
        <w:rPr>
          <w:sz w:val="24"/>
        </w:rPr>
        <w:t xml:space="preserve">:  Mit Fragen, die bei den </w:t>
      </w:r>
      <w:proofErr w:type="spellStart"/>
      <w:proofErr w:type="gramStart"/>
      <w:r>
        <w:rPr>
          <w:sz w:val="24"/>
        </w:rPr>
        <w:t>Teilnehmer:innen</w:t>
      </w:r>
      <w:proofErr w:type="spellEnd"/>
      <w:proofErr w:type="gramEnd"/>
      <w:r>
        <w:rPr>
          <w:sz w:val="24"/>
        </w:rPr>
        <w:t xml:space="preserve"> einen klaren Bezug zur eigenen Tätigkeit haben, kann man eine gute Verbindung mit dem Thema des Trainings aufbauen. Es empfiehlt sich, auf mögliche Ergebnisse, Fragen, Ideen im Laufe des Trainings einzugehen. Die Fragen können </w:t>
      </w:r>
      <w:r w:rsidRPr="00F8338C">
        <w:rPr>
          <w:b/>
          <w:bCs/>
          <w:sz w:val="24"/>
        </w:rPr>
        <w:t>online</w:t>
      </w:r>
      <w:r>
        <w:rPr>
          <w:sz w:val="24"/>
        </w:rPr>
        <w:t xml:space="preserve"> auf einer </w:t>
      </w:r>
      <w:proofErr w:type="spellStart"/>
      <w:r>
        <w:rPr>
          <w:sz w:val="24"/>
        </w:rPr>
        <w:t>Mural</w:t>
      </w:r>
      <w:proofErr w:type="spellEnd"/>
      <w:r>
        <w:rPr>
          <w:sz w:val="24"/>
        </w:rPr>
        <w:t xml:space="preserve"> hinterlegt werden oder in den Chat geschrieben werden. </w:t>
      </w:r>
      <w:r w:rsidRPr="00F8338C">
        <w:rPr>
          <w:b/>
          <w:bCs/>
          <w:sz w:val="24"/>
        </w:rPr>
        <w:t>Offline</w:t>
      </w:r>
      <w:r>
        <w:rPr>
          <w:sz w:val="24"/>
        </w:rPr>
        <w:t xml:space="preserve"> bieten sich Murmelgruppen oder Kartenabfragen an. Beispielfragen: </w:t>
      </w:r>
    </w:p>
    <w:p w14:paraId="4460802E" w14:textId="45224764" w:rsidR="00651AF1" w:rsidRDefault="00CB66CB" w:rsidP="00CB66CB">
      <w:pPr>
        <w:pStyle w:val="Listenabsatz"/>
        <w:numPr>
          <w:ilvl w:val="0"/>
          <w:numId w:val="1"/>
        </w:numPr>
        <w:spacing w:after="200" w:line="276" w:lineRule="auto"/>
        <w:rPr>
          <w:sz w:val="24"/>
        </w:rPr>
      </w:pPr>
      <w:r w:rsidRPr="009034A0">
        <w:rPr>
          <w:sz w:val="24"/>
        </w:rPr>
        <w:t xml:space="preserve">Was stellt dich als </w:t>
      </w:r>
      <w:proofErr w:type="spellStart"/>
      <w:r w:rsidRPr="009034A0">
        <w:rPr>
          <w:sz w:val="24"/>
        </w:rPr>
        <w:t>Trainer:in</w:t>
      </w:r>
      <w:proofErr w:type="spellEnd"/>
      <w:r w:rsidRPr="009034A0">
        <w:rPr>
          <w:sz w:val="24"/>
        </w:rPr>
        <w:t xml:space="preserve"> immer wieder vor eine Herausforderung (online/offline)? Was macht dir als </w:t>
      </w:r>
      <w:proofErr w:type="spellStart"/>
      <w:r w:rsidRPr="009034A0">
        <w:rPr>
          <w:sz w:val="24"/>
        </w:rPr>
        <w:t>Trainer:in</w:t>
      </w:r>
      <w:proofErr w:type="spellEnd"/>
      <w:r w:rsidRPr="009034A0">
        <w:rPr>
          <w:sz w:val="24"/>
        </w:rPr>
        <w:t xml:space="preserve"> besonders viel Freude? Welche</w:t>
      </w:r>
    </w:p>
    <w:p w14:paraId="203E8E7F" w14:textId="594EF02B" w:rsidR="00CB66CB" w:rsidRPr="009034A0" w:rsidRDefault="00CB66CB" w:rsidP="00651AF1">
      <w:pPr>
        <w:pStyle w:val="Listenabsatz"/>
        <w:spacing w:after="200" w:line="276" w:lineRule="auto"/>
        <w:rPr>
          <w:sz w:val="24"/>
        </w:rPr>
      </w:pPr>
      <w:r w:rsidRPr="009034A0">
        <w:rPr>
          <w:sz w:val="24"/>
        </w:rPr>
        <w:lastRenderedPageBreak/>
        <w:t xml:space="preserve">Methode funktioniert in deinen Trainings garantiert? Was ist dir in deinen Trainings im letzten Jahr besonders gut gelungen? </w:t>
      </w:r>
    </w:p>
    <w:p w14:paraId="1AED543D" w14:textId="77777777" w:rsidR="00CB66CB" w:rsidRDefault="00CB66CB" w:rsidP="00CB66CB">
      <w:pPr>
        <w:rPr>
          <w:sz w:val="24"/>
        </w:rPr>
      </w:pPr>
      <w:r w:rsidRPr="00F140B9">
        <w:rPr>
          <w:b/>
          <w:bCs/>
          <w:sz w:val="24"/>
        </w:rPr>
        <w:t>ZIEL</w:t>
      </w:r>
      <w:r>
        <w:rPr>
          <w:sz w:val="24"/>
        </w:rPr>
        <w:t xml:space="preserve">: Die </w:t>
      </w:r>
      <w:proofErr w:type="spellStart"/>
      <w:proofErr w:type="gramStart"/>
      <w:r>
        <w:rPr>
          <w:sz w:val="24"/>
        </w:rPr>
        <w:t>Teilnehmer:innen</w:t>
      </w:r>
      <w:proofErr w:type="spellEnd"/>
      <w:proofErr w:type="gramEnd"/>
      <w:r>
        <w:rPr>
          <w:sz w:val="24"/>
        </w:rPr>
        <w:t xml:space="preserve"> steigen gedanklich ins Thema ein und aktivieren ihr Vorwissen. </w:t>
      </w:r>
    </w:p>
    <w:p w14:paraId="1DC5612F" w14:textId="77777777" w:rsidR="00CB66CB" w:rsidRDefault="00CB66CB" w:rsidP="00CB66CB">
      <w:pPr>
        <w:rPr>
          <w:sz w:val="24"/>
        </w:rPr>
      </w:pPr>
      <w:r w:rsidRPr="00F140B9">
        <w:rPr>
          <w:b/>
          <w:bCs/>
          <w:sz w:val="24"/>
        </w:rPr>
        <w:t>DAUER</w:t>
      </w:r>
      <w:r>
        <w:rPr>
          <w:sz w:val="24"/>
        </w:rPr>
        <w:t xml:space="preserve">:  pro Frage ca. 3 min; Besprechungszeit einplanen </w:t>
      </w:r>
    </w:p>
    <w:p w14:paraId="382E0451" w14:textId="77777777" w:rsidR="00CB66CB" w:rsidRPr="00E626E9" w:rsidRDefault="00CB66CB" w:rsidP="00CB66CB">
      <w:pPr>
        <w:rPr>
          <w:sz w:val="24"/>
        </w:rPr>
      </w:pPr>
      <w:proofErr w:type="spellStart"/>
      <w:r w:rsidRPr="00F140B9">
        <w:rPr>
          <w:b/>
          <w:bCs/>
          <w:sz w:val="24"/>
        </w:rPr>
        <w:t>GRUPPENGRÖßE</w:t>
      </w:r>
      <w:proofErr w:type="spellEnd"/>
      <w:r>
        <w:rPr>
          <w:sz w:val="24"/>
        </w:rPr>
        <w:t xml:space="preserve">: beliebig </w:t>
      </w:r>
    </w:p>
    <w:p w14:paraId="586872C3" w14:textId="77777777" w:rsidR="00CB66CB" w:rsidRDefault="00CB66CB" w:rsidP="00CB66CB"/>
    <w:p w14:paraId="10F2A113" w14:textId="1D90D4CE" w:rsidR="00CB66CB" w:rsidRDefault="00CB66CB" w:rsidP="00CB66CB">
      <w:pPr>
        <w:rPr>
          <w:sz w:val="24"/>
        </w:rPr>
      </w:pPr>
    </w:p>
    <w:p w14:paraId="50113B71" w14:textId="69ACDBE6" w:rsidR="00CB66CB" w:rsidRDefault="00CB66CB" w:rsidP="00CB66CB">
      <w:pPr>
        <w:rPr>
          <w:sz w:val="24"/>
        </w:rPr>
      </w:pPr>
    </w:p>
    <w:p w14:paraId="7E66D813" w14:textId="158B0283" w:rsidR="00CB66CB" w:rsidRPr="00E626E9" w:rsidRDefault="00CB66CB" w:rsidP="00CB66CB">
      <w:pPr>
        <w:rPr>
          <w:sz w:val="24"/>
        </w:rPr>
      </w:pPr>
    </w:p>
    <w:p w14:paraId="3A5621F9" w14:textId="7E9EFEBE" w:rsidR="006518DE" w:rsidRPr="00CB66CB" w:rsidRDefault="00CB66CB">
      <w:pPr>
        <w:rPr>
          <w:sz w:val="24"/>
        </w:rPr>
      </w:pPr>
      <w:r>
        <w:rPr>
          <w:sz w:val="24"/>
        </w:rPr>
        <w:t xml:space="preserve"> </w:t>
      </w:r>
    </w:p>
    <w:sectPr w:rsidR="006518DE" w:rsidRPr="00CB66C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C278" w14:textId="77777777" w:rsidR="00651AF1" w:rsidRDefault="00651AF1" w:rsidP="00651AF1">
      <w:pPr>
        <w:spacing w:after="0" w:line="240" w:lineRule="auto"/>
      </w:pPr>
      <w:r>
        <w:separator/>
      </w:r>
    </w:p>
  </w:endnote>
  <w:endnote w:type="continuationSeparator" w:id="0">
    <w:p w14:paraId="09AEE619" w14:textId="77777777" w:rsidR="00651AF1" w:rsidRDefault="00651AF1" w:rsidP="0065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6965" w14:textId="77777777" w:rsidR="00651AF1" w:rsidRDefault="00651AF1" w:rsidP="00651AF1">
      <w:pPr>
        <w:spacing w:after="0" w:line="240" w:lineRule="auto"/>
      </w:pPr>
      <w:r>
        <w:separator/>
      </w:r>
    </w:p>
  </w:footnote>
  <w:footnote w:type="continuationSeparator" w:id="0">
    <w:p w14:paraId="32CE64C0" w14:textId="77777777" w:rsidR="00651AF1" w:rsidRDefault="00651AF1" w:rsidP="00651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994A" w14:textId="7697C75A" w:rsidR="00651AF1" w:rsidRDefault="00651AF1">
    <w:pPr>
      <w:pStyle w:val="Kopfzeile"/>
    </w:pPr>
    <w:r w:rsidRPr="00965A15">
      <w:rPr>
        <w:noProof/>
        <w:lang w:eastAsia="de-DE"/>
      </w:rPr>
      <w:drawing>
        <wp:anchor distT="0" distB="0" distL="114300" distR="114300" simplePos="0" relativeHeight="251659264" behindDoc="0" locked="0" layoutInCell="1" allowOverlap="1" wp14:anchorId="37C7C487" wp14:editId="1E87C2F5">
          <wp:simplePos x="0" y="0"/>
          <wp:positionH relativeFrom="column">
            <wp:posOffset>5555056</wp:posOffset>
          </wp:positionH>
          <wp:positionV relativeFrom="paragraph">
            <wp:posOffset>-295892</wp:posOffset>
          </wp:positionV>
          <wp:extent cx="832485" cy="735965"/>
          <wp:effectExtent l="0" t="0" r="5715" b="6985"/>
          <wp:wrapThrough wrapText="bothSides">
            <wp:wrapPolygon edited="0">
              <wp:start x="12357" y="0"/>
              <wp:lineTo x="0" y="6709"/>
              <wp:lineTo x="0" y="8946"/>
              <wp:lineTo x="4449" y="8946"/>
              <wp:lineTo x="494" y="17891"/>
              <wp:lineTo x="0" y="19569"/>
              <wp:lineTo x="0" y="21246"/>
              <wp:lineTo x="17300" y="21246"/>
              <wp:lineTo x="17794" y="21246"/>
              <wp:lineTo x="21254" y="18450"/>
              <wp:lineTo x="21254" y="8946"/>
              <wp:lineTo x="16311" y="0"/>
              <wp:lineTo x="12357" y="0"/>
            </wp:wrapPolygon>
          </wp:wrapThrough>
          <wp:docPr id="48" name="Grafik 48" descr="M:\Eigene Dateien\Administration\Vorlagen, Logos\Logos (alle Partner,Geldgeber, ECPAT)\ECPAT Deutschland\20 Jahre ECPAT Logo\20-jahre-ecpat-logo-alle Formate\20-jahre-ecpat-logo\1x\20-jahre-ecpat-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igene Dateien\Administration\Vorlagen, Logos\Logos (alle Partner,Geldgeber, ECPAT)\ECPAT Deutschland\20 Jahre ECPAT Logo\20-jahre-ecpat-logo-alle Formate\20-jahre-ecpat-logo\1x\20-jahre-ecpat-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73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D05"/>
    <w:multiLevelType w:val="hybridMultilevel"/>
    <w:tmpl w:val="3E941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0937D9"/>
    <w:multiLevelType w:val="hybridMultilevel"/>
    <w:tmpl w:val="60809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9F707E"/>
    <w:multiLevelType w:val="hybridMultilevel"/>
    <w:tmpl w:val="DA48A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CB"/>
    <w:rsid w:val="005139FE"/>
    <w:rsid w:val="006518DE"/>
    <w:rsid w:val="00651AF1"/>
    <w:rsid w:val="00CB66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A5A7"/>
  <w15:chartTrackingRefBased/>
  <w15:docId w15:val="{FB57C08E-96AD-42F4-8611-9B79F9BC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66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66CB"/>
    <w:pPr>
      <w:ind w:left="720"/>
      <w:contextualSpacing/>
    </w:pPr>
  </w:style>
  <w:style w:type="character" w:styleId="Hyperlink">
    <w:name w:val="Hyperlink"/>
    <w:basedOn w:val="Absatz-Standardschriftart"/>
    <w:uiPriority w:val="99"/>
    <w:unhideWhenUsed/>
    <w:rsid w:val="00CB66CB"/>
    <w:rPr>
      <w:color w:val="0563C1" w:themeColor="hyperlink"/>
      <w:u w:val="single"/>
    </w:rPr>
  </w:style>
  <w:style w:type="paragraph" w:styleId="Kopfzeile">
    <w:name w:val="header"/>
    <w:basedOn w:val="Standard"/>
    <w:link w:val="KopfzeileZchn"/>
    <w:uiPriority w:val="99"/>
    <w:unhideWhenUsed/>
    <w:rsid w:val="00651A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1AF1"/>
  </w:style>
  <w:style w:type="paragraph" w:styleId="Fuzeile">
    <w:name w:val="footer"/>
    <w:basedOn w:val="Standard"/>
    <w:link w:val="FuzeileZchn"/>
    <w:uiPriority w:val="99"/>
    <w:unhideWhenUsed/>
    <w:rsid w:val="00651A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Schneider99</dc:creator>
  <cp:keywords/>
  <dc:description/>
  <cp:lastModifiedBy>Selina Schneider99</cp:lastModifiedBy>
  <cp:revision>1</cp:revision>
  <dcterms:created xsi:type="dcterms:W3CDTF">2022-01-26T11:52:00Z</dcterms:created>
  <dcterms:modified xsi:type="dcterms:W3CDTF">2022-01-26T12:35:00Z</dcterms:modified>
</cp:coreProperties>
</file>